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07" w:rsidRDefault="00E82407" w:rsidP="00E82407">
      <w:pPr>
        <w:spacing w:after="120" w:line="240" w:lineRule="auto"/>
        <w:jc w:val="both"/>
        <w:rPr>
          <w:rFonts w:ascii="Corbel" w:hAnsi="Corbel"/>
          <w:b/>
          <w:color w:val="C00000"/>
          <w:sz w:val="16"/>
          <w:szCs w:val="16"/>
        </w:rPr>
      </w:pPr>
      <w:r w:rsidRPr="00C22163">
        <w:rPr>
          <w:rFonts w:ascii="Corbel" w:hAnsi="Corbel"/>
          <w:b/>
          <w:color w:val="2E74B5" w:themeColor="accent1" w:themeShade="BF"/>
          <w:sz w:val="16"/>
          <w:szCs w:val="16"/>
        </w:rPr>
        <w:t>PROGRAMMA</w:t>
      </w:r>
      <w:r>
        <w:rPr>
          <w:rFonts w:ascii="Corbel" w:hAnsi="Corbel"/>
          <w:b/>
          <w:color w:val="C00000"/>
          <w:sz w:val="16"/>
          <w:szCs w:val="16"/>
        </w:rPr>
        <w:t xml:space="preserve"> </w:t>
      </w:r>
    </w:p>
    <w:p w:rsidR="00E82407" w:rsidRDefault="00E82407" w:rsidP="00E82407">
      <w:pPr>
        <w:tabs>
          <w:tab w:val="left" w:pos="1560"/>
        </w:tabs>
        <w:spacing w:after="40" w:line="240" w:lineRule="auto"/>
        <w:jc w:val="both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MATTINA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>
        <w:rPr>
          <w:rFonts w:ascii="Corbel" w:hAnsi="Corbel" w:cstheme="minorHAnsi"/>
          <w:b/>
          <w:sz w:val="16"/>
          <w:szCs w:val="16"/>
        </w:rPr>
        <w:t>08,30 – 09,0</w:t>
      </w:r>
      <w:r w:rsidRPr="008F4563">
        <w:rPr>
          <w:rFonts w:ascii="Corbel" w:hAnsi="Corbel" w:cstheme="minorHAnsi"/>
          <w:b/>
          <w:sz w:val="16"/>
          <w:szCs w:val="16"/>
        </w:rPr>
        <w:t>0</w:t>
      </w:r>
      <w:r w:rsidRPr="008F4563">
        <w:rPr>
          <w:rFonts w:ascii="Corbel" w:hAnsi="Corbel" w:cstheme="minorHAnsi"/>
          <w:sz w:val="16"/>
          <w:szCs w:val="16"/>
        </w:rPr>
        <w:tab/>
        <w:t>Accoglienza dei partecipanti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>
        <w:rPr>
          <w:rFonts w:ascii="Corbel" w:hAnsi="Corbel" w:cstheme="minorHAnsi"/>
          <w:b/>
          <w:sz w:val="16"/>
          <w:szCs w:val="16"/>
        </w:rPr>
        <w:t>09,</w:t>
      </w:r>
      <w:r w:rsidRPr="008F4563">
        <w:rPr>
          <w:rFonts w:ascii="Corbel" w:hAnsi="Corbel" w:cstheme="minorHAnsi"/>
          <w:b/>
          <w:sz w:val="16"/>
          <w:szCs w:val="16"/>
        </w:rPr>
        <w:t>00 – 09,15</w:t>
      </w:r>
      <w:r w:rsidRPr="008F4563">
        <w:rPr>
          <w:rFonts w:ascii="Corbel" w:hAnsi="Corbel" w:cstheme="minorHAnsi"/>
          <w:sz w:val="16"/>
          <w:szCs w:val="16"/>
        </w:rPr>
        <w:tab/>
        <w:t>Apertura del Convegno saluti delle Autorità e del</w:t>
      </w:r>
      <w:r>
        <w:rPr>
          <w:rFonts w:ascii="Corbel" w:hAnsi="Corbel" w:cstheme="minorHAnsi"/>
          <w:sz w:val="16"/>
          <w:szCs w:val="16"/>
        </w:rPr>
        <w:t xml:space="preserve"> </w:t>
      </w:r>
      <w:r w:rsidRPr="008F4563">
        <w:rPr>
          <w:rFonts w:ascii="Corbel" w:hAnsi="Corbel" w:cstheme="minorHAnsi"/>
          <w:sz w:val="16"/>
          <w:szCs w:val="16"/>
        </w:rPr>
        <w:t>presidente dell’Associazione Padovana dei Medici Competenti del Lavoro – Mohsen Hamzehian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Moderatori:</w:t>
      </w:r>
      <w:r w:rsidRPr="008F4563">
        <w:rPr>
          <w:rFonts w:ascii="Corbel" w:hAnsi="Corbel" w:cstheme="minorHAnsi"/>
          <w:sz w:val="16"/>
          <w:szCs w:val="16"/>
        </w:rPr>
        <w:tab/>
      </w:r>
      <w:r w:rsidRPr="008F4563">
        <w:rPr>
          <w:rFonts w:ascii="Corbel" w:hAnsi="Corbel" w:cstheme="minorHAnsi"/>
          <w:i/>
          <w:sz w:val="16"/>
          <w:szCs w:val="16"/>
        </w:rPr>
        <w:t>Giovanni Battista Bartolucci - Mohsen Hamzehian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09,15 – 10,00</w:t>
      </w:r>
      <w:r w:rsidRPr="008F4563">
        <w:rPr>
          <w:rFonts w:ascii="Corbel" w:hAnsi="Corbel" w:cstheme="minorHAnsi"/>
          <w:sz w:val="16"/>
          <w:szCs w:val="16"/>
        </w:rPr>
        <w:tab/>
        <w:t xml:space="preserve">Nuove frontiere della ricerca per il risk </w:t>
      </w:r>
      <w:proofErr w:type="spellStart"/>
      <w:r w:rsidRPr="008F4563">
        <w:rPr>
          <w:rFonts w:ascii="Corbel" w:hAnsi="Corbel" w:cstheme="minorHAnsi"/>
          <w:sz w:val="16"/>
          <w:szCs w:val="16"/>
        </w:rPr>
        <w:t>assessment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in cancerogenesi -  Federica Chiara 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10,00 – 10,20</w:t>
      </w:r>
      <w:r w:rsidRPr="008F4563">
        <w:rPr>
          <w:rFonts w:ascii="Corbel" w:hAnsi="Corbel" w:cstheme="minorHAnsi"/>
          <w:sz w:val="16"/>
          <w:szCs w:val="16"/>
        </w:rPr>
        <w:tab/>
        <w:t xml:space="preserve">Interazione Gene e ambiente nello sviluppo di tumori professionali - Sofia </w:t>
      </w:r>
      <w:proofErr w:type="spellStart"/>
      <w:r w:rsidRPr="008F4563">
        <w:rPr>
          <w:rFonts w:ascii="Corbel" w:hAnsi="Corbel" w:cstheme="minorHAnsi"/>
          <w:sz w:val="16"/>
          <w:szCs w:val="16"/>
        </w:rPr>
        <w:t>Pavanello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10,20 – 10,40</w:t>
      </w:r>
      <w:r w:rsidRPr="008F4563">
        <w:rPr>
          <w:rFonts w:ascii="Corbel" w:hAnsi="Corbel" w:cstheme="minorHAnsi"/>
          <w:sz w:val="16"/>
          <w:szCs w:val="16"/>
        </w:rPr>
        <w:tab/>
        <w:t xml:space="preserve">La gestione dei cancerogeni e mutageni secondo i regolamenti REACH e CLP - Gianluca Stocco 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10,40 – 11,00</w:t>
      </w:r>
      <w:r>
        <w:rPr>
          <w:rFonts w:ascii="Corbel" w:hAnsi="Corbel" w:cstheme="minorHAnsi"/>
          <w:sz w:val="16"/>
          <w:szCs w:val="16"/>
        </w:rPr>
        <w:tab/>
        <w:t>D</w:t>
      </w:r>
      <w:r w:rsidRPr="008F4563">
        <w:rPr>
          <w:rFonts w:ascii="Corbel" w:hAnsi="Corbel" w:cstheme="minorHAnsi"/>
          <w:sz w:val="16"/>
          <w:szCs w:val="16"/>
        </w:rPr>
        <w:t xml:space="preserve">iscussione 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11,00 – 11,20</w:t>
      </w:r>
      <w:r w:rsidRPr="008F4563">
        <w:rPr>
          <w:rFonts w:ascii="Corbel" w:hAnsi="Corbel" w:cstheme="minorHAnsi"/>
          <w:sz w:val="16"/>
          <w:szCs w:val="16"/>
        </w:rPr>
        <w:tab/>
        <w:t>Coffee break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11,20 – 11,50</w:t>
      </w:r>
      <w:r w:rsidRPr="008F4563">
        <w:rPr>
          <w:rFonts w:ascii="Corbel" w:hAnsi="Corbel" w:cstheme="minorHAnsi"/>
          <w:sz w:val="16"/>
          <w:szCs w:val="16"/>
        </w:rPr>
        <w:tab/>
        <w:t xml:space="preserve">Monitoraggio ambientale dei cancerogeni, applicazioni e criticità - Mariella </w:t>
      </w:r>
      <w:proofErr w:type="spellStart"/>
      <w:r w:rsidRPr="008F4563">
        <w:rPr>
          <w:rFonts w:ascii="Corbel" w:hAnsi="Corbel" w:cstheme="minorHAnsi"/>
          <w:sz w:val="16"/>
          <w:szCs w:val="16"/>
        </w:rPr>
        <w:t>Carrieri</w:t>
      </w:r>
      <w:proofErr w:type="spellEnd"/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11,50 – 12,15</w:t>
      </w:r>
      <w:r w:rsidRPr="008F4563">
        <w:rPr>
          <w:rFonts w:ascii="Corbel" w:hAnsi="Corbel" w:cstheme="minorHAnsi"/>
          <w:sz w:val="16"/>
          <w:szCs w:val="16"/>
        </w:rPr>
        <w:tab/>
        <w:t>I principi di medicina del lavoro e cancerogenesi in ambienti di lavoro valori limiti - Maurizio Manno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12,15 – 12,35</w:t>
      </w:r>
      <w:r w:rsidRPr="008F4563">
        <w:rPr>
          <w:rFonts w:ascii="Corbel" w:hAnsi="Corbel" w:cstheme="minorHAnsi"/>
          <w:sz w:val="16"/>
          <w:szCs w:val="16"/>
        </w:rPr>
        <w:tab/>
        <w:t xml:space="preserve">I metalli cancerogeni negli ambienti di lavoro - Andrea Trevisan 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12,35 – 13,00</w:t>
      </w:r>
      <w:r w:rsidRPr="008F4563">
        <w:rPr>
          <w:rFonts w:ascii="Corbel" w:hAnsi="Corbel" w:cstheme="minorHAnsi"/>
          <w:sz w:val="16"/>
          <w:szCs w:val="16"/>
        </w:rPr>
        <w:tab/>
        <w:t>Neoplasie nasali da polvere di leg</w:t>
      </w:r>
      <w:r>
        <w:rPr>
          <w:rFonts w:ascii="Corbel" w:hAnsi="Corbel" w:cstheme="minorHAnsi"/>
          <w:sz w:val="16"/>
          <w:szCs w:val="16"/>
        </w:rPr>
        <w:t xml:space="preserve">no e di cuoio - Maria Luisa </w:t>
      </w:r>
      <w:proofErr w:type="spellStart"/>
      <w:r>
        <w:rPr>
          <w:rFonts w:ascii="Corbel" w:hAnsi="Corbel" w:cstheme="minorHAnsi"/>
          <w:sz w:val="16"/>
          <w:szCs w:val="16"/>
        </w:rPr>
        <w:t>Sca</w:t>
      </w:r>
      <w:r w:rsidRPr="008F4563">
        <w:rPr>
          <w:rFonts w:ascii="Corbel" w:hAnsi="Corbel" w:cstheme="minorHAnsi"/>
          <w:sz w:val="16"/>
          <w:szCs w:val="16"/>
        </w:rPr>
        <w:t>pellato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13,00 – 13,20</w:t>
      </w:r>
      <w:r w:rsidRPr="008F4563">
        <w:rPr>
          <w:rFonts w:ascii="Corbel" w:hAnsi="Corbel" w:cstheme="minorHAnsi"/>
          <w:sz w:val="16"/>
          <w:szCs w:val="16"/>
        </w:rPr>
        <w:tab/>
        <w:t>Discussione</w:t>
      </w:r>
    </w:p>
    <w:p w:rsidR="00E82407" w:rsidRPr="00D64FD9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20"/>
          <w:szCs w:val="20"/>
        </w:rPr>
      </w:pPr>
      <w:r w:rsidRPr="008F4563">
        <w:rPr>
          <w:rFonts w:ascii="Corbel" w:hAnsi="Corbel" w:cstheme="minorHAnsi"/>
          <w:b/>
          <w:sz w:val="16"/>
          <w:szCs w:val="16"/>
        </w:rPr>
        <w:t>13,20 – 14,30</w:t>
      </w:r>
      <w:r w:rsidRPr="008F4563">
        <w:rPr>
          <w:rFonts w:ascii="Corbel" w:hAnsi="Corbel" w:cstheme="minorHAnsi"/>
          <w:sz w:val="16"/>
          <w:szCs w:val="16"/>
        </w:rPr>
        <w:tab/>
        <w:t>Lunch</w:t>
      </w:r>
    </w:p>
    <w:p w:rsidR="00E82407" w:rsidRDefault="00E82407" w:rsidP="00E82407">
      <w:pPr>
        <w:tabs>
          <w:tab w:val="left" w:pos="1560"/>
        </w:tabs>
        <w:spacing w:afterLines="40" w:after="96" w:line="240" w:lineRule="auto"/>
        <w:jc w:val="both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POMERIGGIO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i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Moderatori:</w:t>
      </w:r>
      <w:r w:rsidRPr="008F4563">
        <w:rPr>
          <w:rFonts w:ascii="Corbel" w:hAnsi="Corbel" w:cstheme="minorHAnsi"/>
          <w:sz w:val="16"/>
          <w:szCs w:val="16"/>
        </w:rPr>
        <w:t xml:space="preserve"> </w:t>
      </w:r>
      <w:r w:rsidRPr="008F4563">
        <w:rPr>
          <w:rFonts w:ascii="Corbel" w:hAnsi="Corbel" w:cstheme="minorHAnsi"/>
          <w:i/>
          <w:sz w:val="16"/>
          <w:szCs w:val="16"/>
        </w:rPr>
        <w:t xml:space="preserve">Andrea Trevisan </w:t>
      </w:r>
      <w:r w:rsidRPr="008F4563">
        <w:rPr>
          <w:rFonts w:ascii="Corbel" w:hAnsi="Corbel" w:cstheme="minorHAnsi"/>
          <w:sz w:val="16"/>
          <w:szCs w:val="16"/>
        </w:rPr>
        <w:t xml:space="preserve">– </w:t>
      </w:r>
      <w:r w:rsidRPr="008F4563">
        <w:rPr>
          <w:rFonts w:ascii="Corbel" w:hAnsi="Corbel" w:cstheme="minorHAnsi"/>
          <w:i/>
          <w:sz w:val="16"/>
          <w:szCs w:val="16"/>
        </w:rPr>
        <w:t xml:space="preserve"> Fabio Soldà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14,30 – 15,00</w:t>
      </w:r>
      <w:r w:rsidRPr="008F4563">
        <w:rPr>
          <w:rFonts w:ascii="Corbel" w:hAnsi="Corbel" w:cstheme="minorHAnsi"/>
          <w:sz w:val="16"/>
          <w:szCs w:val="16"/>
        </w:rPr>
        <w:tab/>
        <w:t xml:space="preserve">Gli obblighi di legge in caso di esposizione attuale e pregressa ad amianto, registro degli esposti   - Enzo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Merler</w:t>
      </w:r>
      <w:proofErr w:type="spellEnd"/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15,00 – 15,30</w:t>
      </w:r>
      <w:r w:rsidRPr="008F4563">
        <w:rPr>
          <w:rFonts w:ascii="Corbel" w:hAnsi="Corbel" w:cstheme="minorHAnsi"/>
          <w:sz w:val="16"/>
          <w:szCs w:val="16"/>
        </w:rPr>
        <w:tab/>
        <w:t xml:space="preserve">Cancerogenesi e il caso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Mentevenda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- Domenico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Morabito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15,30 – 16,00</w:t>
      </w:r>
      <w:r w:rsidRPr="008F4563">
        <w:rPr>
          <w:rFonts w:ascii="Corbel" w:hAnsi="Corbel" w:cstheme="minorHAnsi"/>
          <w:sz w:val="16"/>
          <w:szCs w:val="16"/>
        </w:rPr>
        <w:tab/>
        <w:t>Il Programma del Piano Regionale Prevenzione “</w:t>
      </w:r>
      <w:r w:rsidRPr="008F4563">
        <w:rPr>
          <w:rFonts w:ascii="Corbel" w:hAnsi="Corbel" w:cstheme="minorHAnsi"/>
          <w:bCs/>
          <w:sz w:val="16"/>
          <w:szCs w:val="16"/>
        </w:rPr>
        <w:t>Rischio chimico e cancerogeno negli ambienti di lavoro” con particolare riferimento al rischio cancerogeno</w:t>
      </w:r>
      <w:r w:rsidRPr="008F4563">
        <w:rPr>
          <w:rFonts w:ascii="Corbel" w:hAnsi="Corbel" w:cstheme="minorHAnsi"/>
          <w:sz w:val="16"/>
          <w:szCs w:val="16"/>
        </w:rPr>
        <w:t xml:space="preserve"> - Teresio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Marchì</w:t>
      </w:r>
      <w:proofErr w:type="spellEnd"/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16,00 – 16,30</w:t>
      </w:r>
      <w:r w:rsidRPr="008F4563">
        <w:rPr>
          <w:rFonts w:ascii="Corbel" w:hAnsi="Corbel" w:cstheme="minorHAnsi"/>
          <w:sz w:val="16"/>
          <w:szCs w:val="16"/>
        </w:rPr>
        <w:tab/>
        <w:t>Programma del Piano Regionale Prevenzione “</w:t>
      </w:r>
      <w:r w:rsidRPr="008F4563">
        <w:rPr>
          <w:rFonts w:ascii="Corbel" w:hAnsi="Corbel" w:cstheme="minorHAnsi"/>
          <w:bCs/>
          <w:sz w:val="16"/>
          <w:szCs w:val="16"/>
        </w:rPr>
        <w:t>Mappatura del rischio cancerogeno nelle attività galvaniche”:</w:t>
      </w:r>
      <w:r w:rsidRPr="008F4563">
        <w:rPr>
          <w:rFonts w:ascii="Corbel" w:hAnsi="Corbel" w:cstheme="minorHAnsi"/>
          <w:b/>
          <w:bCs/>
          <w:sz w:val="16"/>
          <w:szCs w:val="16"/>
        </w:rPr>
        <w:t xml:space="preserve"> </w:t>
      </w:r>
      <w:proofErr w:type="spellStart"/>
      <w:r w:rsidRPr="008F4563">
        <w:rPr>
          <w:rFonts w:ascii="Corbel" w:hAnsi="Corbel" w:cstheme="minorHAnsi"/>
          <w:sz w:val="16"/>
          <w:szCs w:val="16"/>
        </w:rPr>
        <w:t>ll</w:t>
      </w:r>
      <w:proofErr w:type="spellEnd"/>
      <w:r w:rsidRPr="008F4563">
        <w:rPr>
          <w:rFonts w:ascii="Corbel" w:hAnsi="Corbel" w:cstheme="minorHAnsi"/>
          <w:sz w:val="16"/>
          <w:szCs w:val="16"/>
        </w:rPr>
        <w:t xml:space="preserve"> medico competente e la valutazione del rischio; il punto di vista SPISAL – Liviano Vianello </w:t>
      </w:r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16,30 – 16,55</w:t>
      </w:r>
      <w:r w:rsidRPr="008F4563">
        <w:rPr>
          <w:rFonts w:ascii="Corbel" w:hAnsi="Corbel" w:cstheme="minorHAnsi"/>
          <w:sz w:val="16"/>
          <w:szCs w:val="16"/>
        </w:rPr>
        <w:tab/>
        <w:t xml:space="preserve">Punto di Vista dell’INAIL - Paolo </w:t>
      </w:r>
      <w:proofErr w:type="spellStart"/>
      <w:r w:rsidRPr="008F4563">
        <w:rPr>
          <w:rFonts w:ascii="Corbel" w:hAnsi="Corbel" w:cstheme="minorHAnsi"/>
          <w:sz w:val="16"/>
          <w:szCs w:val="16"/>
        </w:rPr>
        <w:t>Bastini</w:t>
      </w:r>
      <w:proofErr w:type="spellEnd"/>
    </w:p>
    <w:p w:rsidR="00E82407" w:rsidRPr="008F4563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 w:cstheme="minorHAnsi"/>
          <w:sz w:val="16"/>
          <w:szCs w:val="16"/>
        </w:rPr>
      </w:pPr>
      <w:r w:rsidRPr="008F4563">
        <w:rPr>
          <w:rFonts w:ascii="Corbel" w:hAnsi="Corbel" w:cstheme="minorHAnsi"/>
          <w:b/>
          <w:sz w:val="16"/>
          <w:szCs w:val="16"/>
        </w:rPr>
        <w:t>16,55 – 18.30</w:t>
      </w:r>
      <w:r w:rsidRPr="008F4563">
        <w:rPr>
          <w:rFonts w:ascii="Corbel" w:hAnsi="Corbel" w:cstheme="minorHAnsi"/>
          <w:sz w:val="16"/>
          <w:szCs w:val="16"/>
        </w:rPr>
        <w:tab/>
        <w:t xml:space="preserve">Gruppi di lavoro </w:t>
      </w:r>
      <w:r>
        <w:rPr>
          <w:rFonts w:ascii="Corbel" w:hAnsi="Corbel" w:cstheme="minorHAnsi"/>
          <w:sz w:val="16"/>
          <w:szCs w:val="16"/>
        </w:rPr>
        <w:t xml:space="preserve">su </w:t>
      </w:r>
      <w:r w:rsidRPr="008F4563">
        <w:rPr>
          <w:rFonts w:ascii="Corbel" w:hAnsi="Corbel" w:cstheme="minorHAnsi"/>
          <w:sz w:val="16"/>
          <w:szCs w:val="16"/>
        </w:rPr>
        <w:t xml:space="preserve">esperienze del medico competente – Mohsen Hamzehian </w:t>
      </w:r>
    </w:p>
    <w:p w:rsidR="00E82407" w:rsidRDefault="00E82407" w:rsidP="00E82407">
      <w:pPr>
        <w:tabs>
          <w:tab w:val="left" w:pos="993"/>
        </w:tabs>
        <w:spacing w:afterLines="40" w:after="96" w:line="240" w:lineRule="auto"/>
        <w:jc w:val="both"/>
        <w:rPr>
          <w:rFonts w:ascii="Corbel" w:hAnsi="Corbel"/>
          <w:sz w:val="16"/>
          <w:szCs w:val="16"/>
        </w:rPr>
      </w:pPr>
      <w:r w:rsidRPr="008F4563">
        <w:rPr>
          <w:rFonts w:ascii="Corbel" w:hAnsi="Corbel"/>
          <w:b/>
          <w:sz w:val="16"/>
          <w:szCs w:val="16"/>
        </w:rPr>
        <w:t>18,30 – 19,30</w:t>
      </w:r>
      <w:r w:rsidRPr="008F4563">
        <w:rPr>
          <w:rFonts w:ascii="Corbel" w:hAnsi="Corbel"/>
          <w:sz w:val="16"/>
          <w:szCs w:val="16"/>
        </w:rPr>
        <w:tab/>
        <w:t>Verifica d</w:t>
      </w:r>
      <w:r>
        <w:rPr>
          <w:rFonts w:ascii="Corbel" w:hAnsi="Corbel"/>
          <w:sz w:val="16"/>
          <w:szCs w:val="16"/>
        </w:rPr>
        <w:t>i apprendimento e chiusura del C</w:t>
      </w:r>
      <w:r w:rsidRPr="008F4563">
        <w:rPr>
          <w:rFonts w:ascii="Corbel" w:hAnsi="Corbel"/>
          <w:sz w:val="16"/>
          <w:szCs w:val="16"/>
        </w:rPr>
        <w:t>onvegno</w:t>
      </w:r>
    </w:p>
    <w:p w:rsidR="007F2FFF" w:rsidRDefault="00E82407">
      <w:bookmarkStart w:id="0" w:name="_GoBack"/>
      <w:bookmarkEnd w:id="0"/>
    </w:p>
    <w:sectPr w:rsidR="007F2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07"/>
    <w:rsid w:val="00866635"/>
    <w:rsid w:val="00CD23BC"/>
    <w:rsid w:val="00E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783E6-59B6-4565-B56B-D5D83B12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40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Aermec S.p.A.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2018-09-06T15:45:00Z</dcterms:created>
  <dcterms:modified xsi:type="dcterms:W3CDTF">2018-09-06T15:46:00Z</dcterms:modified>
</cp:coreProperties>
</file>